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60C" w:rsidRDefault="00F2360C" w:rsidP="00F2360C">
      <w:pPr>
        <w:tabs>
          <w:tab w:val="left" w:pos="6225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результатах обобщения практики</w:t>
      </w:r>
    </w:p>
    <w:p w:rsidR="00F2360C" w:rsidRDefault="00F2360C" w:rsidP="00F2360C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осуществления в 2020 году органом муниципального жилищного контроля</w:t>
      </w:r>
    </w:p>
    <w:p w:rsidR="00F2360C" w:rsidRDefault="00F2360C" w:rsidP="00F2360C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:rsidR="00F2360C" w:rsidRDefault="00F2360C" w:rsidP="00F2360C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:rsidR="00F2360C" w:rsidRDefault="00F2360C" w:rsidP="007B72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Обобщение практики осуществления муниципального земельного контроля за 2020 год подготовлено в соответствии </w:t>
      </w:r>
      <w:r>
        <w:rPr>
          <w:rFonts w:ascii="PT Astra Serif" w:hAnsi="PT Astra Serif"/>
          <w:sz w:val="28"/>
        </w:rPr>
        <w:t>с пунктом 3 части 2                  статьи 8.2 Федерального закона от 26.12.2008 г. № 294–ФЗ «О защите прав юридических лиц и индивидуальных предпринимателей при осуществлении государственного контроля (надзора) и муниципального контроля.</w:t>
      </w:r>
    </w:p>
    <w:p w:rsidR="007B72AA" w:rsidRDefault="007B72AA" w:rsidP="007B72AA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723D">
        <w:rPr>
          <w:rFonts w:ascii="PT Astra Serif" w:hAnsi="PT Astra Serif"/>
          <w:sz w:val="28"/>
          <w:szCs w:val="28"/>
        </w:rPr>
        <w:t>Предметом муниципального жилищного контроля является соблюдение физическими, юридическими лицами и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Курганской области, а также муниципальными правовыми актами города Кургана.</w:t>
      </w:r>
    </w:p>
    <w:p w:rsidR="007B72AA" w:rsidRDefault="007B72AA" w:rsidP="007B72AA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4392D">
        <w:rPr>
          <w:rFonts w:ascii="PT Astra Serif" w:hAnsi="PT Astra Serif"/>
          <w:sz w:val="28"/>
          <w:szCs w:val="28"/>
        </w:rPr>
        <w:t xml:space="preserve">Муниципальный жилищный контроль проводится путем плановых и внеплановых проверок, которые осуществляются в форме документарных и (или)  выездных проверок, в порядке, установленном </w:t>
      </w:r>
      <w:r w:rsidRPr="00E4392D">
        <w:rPr>
          <w:rFonts w:ascii="PT Astra Serif" w:hAnsi="PT Astra Serif"/>
          <w:bCs/>
          <w:color w:val="000000"/>
          <w:sz w:val="28"/>
          <w:szCs w:val="28"/>
        </w:rPr>
        <w:t xml:space="preserve">Федеральным </w:t>
      </w:r>
      <w:hyperlink r:id="rId4" w:history="1">
        <w:r w:rsidRPr="00E4392D">
          <w:rPr>
            <w:rFonts w:ascii="PT Astra Serif" w:hAnsi="PT Astra Serif"/>
            <w:bCs/>
            <w:color w:val="000000"/>
            <w:sz w:val="28"/>
            <w:szCs w:val="28"/>
          </w:rPr>
          <w:t>закон</w:t>
        </w:r>
      </w:hyperlink>
      <w:r w:rsidRPr="00E4392D">
        <w:rPr>
          <w:rFonts w:ascii="PT Astra Serif" w:hAnsi="PT Astra Serif"/>
          <w:bCs/>
          <w:color w:val="000000"/>
          <w:sz w:val="28"/>
          <w:szCs w:val="28"/>
        </w:rPr>
        <w:t>ом от 26.12.2008г.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E4392D">
        <w:rPr>
          <w:rFonts w:ascii="PT Astra Serif" w:hAnsi="PT Astra Serif"/>
          <w:sz w:val="28"/>
          <w:szCs w:val="28"/>
        </w:rPr>
        <w:t xml:space="preserve"> с учетом особенностей организации и проведения внеплановых проверок, установленных </w:t>
      </w:r>
      <w:hyperlink r:id="rId5" w:history="1">
        <w:r w:rsidRPr="00E4392D">
          <w:rPr>
            <w:rFonts w:ascii="PT Astra Serif" w:hAnsi="PT Astra Serif"/>
            <w:color w:val="000000"/>
            <w:sz w:val="28"/>
            <w:szCs w:val="28"/>
          </w:rPr>
          <w:t>статьей 20</w:t>
        </w:r>
      </w:hyperlink>
      <w:r w:rsidRPr="00E4392D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E4392D">
        <w:rPr>
          <w:rFonts w:ascii="PT Astra Serif" w:hAnsi="PT Astra Serif"/>
          <w:sz w:val="28"/>
          <w:szCs w:val="28"/>
        </w:rPr>
        <w:t>Жилищного кодекса РФ.</w:t>
      </w:r>
      <w:proofErr w:type="gramEnd"/>
    </w:p>
    <w:p w:rsidR="007B72AA" w:rsidRPr="00E4392D" w:rsidRDefault="007B72AA" w:rsidP="007B72AA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Департамент</w:t>
      </w:r>
      <w:r w:rsidRPr="0076723D">
        <w:rPr>
          <w:rFonts w:ascii="PT Astra Serif" w:hAnsi="PT Astra Serif"/>
          <w:sz w:val="28"/>
          <w:szCs w:val="28"/>
        </w:rPr>
        <w:t xml:space="preserve"> жилищно-коммунального хозяйства Администрации города Кургана</w:t>
      </w:r>
      <w:r>
        <w:rPr>
          <w:rFonts w:ascii="PT Astra Serif" w:hAnsi="PT Astra Serif"/>
          <w:sz w:val="28"/>
          <w:szCs w:val="28"/>
        </w:rPr>
        <w:t xml:space="preserve"> </w:t>
      </w:r>
      <w:r w:rsidRPr="00E4392D">
        <w:rPr>
          <w:rFonts w:ascii="PT Astra Serif" w:hAnsi="PT Astra Serif"/>
          <w:sz w:val="28"/>
          <w:szCs w:val="28"/>
        </w:rPr>
        <w:t xml:space="preserve">в соответствии с возложенными задачами осуществляет следующие функции: </w:t>
      </w:r>
    </w:p>
    <w:p w:rsidR="007B72AA" w:rsidRPr="00E4392D" w:rsidRDefault="007B72AA" w:rsidP="007B72AA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4392D">
        <w:rPr>
          <w:rFonts w:ascii="PT Astra Serif" w:hAnsi="PT Astra Serif"/>
          <w:sz w:val="28"/>
          <w:szCs w:val="28"/>
        </w:rPr>
        <w:t xml:space="preserve"> - организует проведение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законами, законами Курганской области и принятыми в соответствии с ними муниципальными правовыми актами;</w:t>
      </w:r>
    </w:p>
    <w:p w:rsidR="007B72AA" w:rsidRPr="00E4392D" w:rsidRDefault="007B72AA" w:rsidP="007B72AA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4392D">
        <w:rPr>
          <w:rFonts w:ascii="PT Astra Serif" w:hAnsi="PT Astra Serif"/>
          <w:sz w:val="28"/>
          <w:szCs w:val="28"/>
        </w:rPr>
        <w:t>- организует  проведение внеплановых проверок деятельности управляющих организаций  на основании обращения собственников помещений в многоквартирном доме, председателя совета многоквартирного дома,  органов управления  товарищества собственников жилья,  либо органов управления жилищного кооператива или органов управления иного специализированного потребительского  кооператива  о  невыполнении управляющей организацией обязательств, предусмотренных частью 2 статьи 162 Жилищного кодекса Российской Федерации;</w:t>
      </w:r>
    </w:p>
    <w:p w:rsidR="007B72AA" w:rsidRPr="00E4392D" w:rsidRDefault="007B72AA" w:rsidP="007B72AA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4392D">
        <w:rPr>
          <w:rFonts w:ascii="PT Astra Serif" w:hAnsi="PT Astra Serif"/>
          <w:sz w:val="28"/>
          <w:szCs w:val="28"/>
        </w:rPr>
        <w:lastRenderedPageBreak/>
        <w:t xml:space="preserve">- осуществляет </w:t>
      </w:r>
      <w:proofErr w:type="gramStart"/>
      <w:r w:rsidRPr="00E4392D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E4392D">
        <w:rPr>
          <w:rFonts w:ascii="PT Astra Serif" w:hAnsi="PT Astra Serif"/>
          <w:sz w:val="28"/>
          <w:szCs w:val="28"/>
        </w:rPr>
        <w:t xml:space="preserve">  исполнением собственниками помещений в многоквартирном доме требования жилищного законодательства по выбору способа управления многоквартирным домом;</w:t>
      </w:r>
    </w:p>
    <w:p w:rsidR="007B72AA" w:rsidRPr="00E4392D" w:rsidRDefault="007B72AA" w:rsidP="007B72AA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4392D">
        <w:rPr>
          <w:rFonts w:ascii="PT Astra Serif" w:hAnsi="PT Astra Serif"/>
          <w:sz w:val="28"/>
          <w:szCs w:val="28"/>
        </w:rPr>
        <w:t>-  осуществляет контроль за соответствием устава товарищества собственников жилья, внесённых в устав изменениям требованиям законодательства Российской Федерации; правомерностью принятия общим собранием собственников помещений  в многоквартирном доме на общем собрании собственников помещений в многоквартирном доме решения  о создании товарищества собственников жилья; избранием  общим собранием членов товарищества собственников жилья председателя правления товарищества собственников жилья и других членов правления товарищества собственников жилья;</w:t>
      </w:r>
      <w:proofErr w:type="gramEnd"/>
      <w:r w:rsidRPr="00E4392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E4392D">
        <w:rPr>
          <w:rFonts w:ascii="PT Astra Serif" w:hAnsi="PT Astra Serif"/>
          <w:sz w:val="28"/>
          <w:szCs w:val="28"/>
        </w:rPr>
        <w:t>принятием  собственниками жилых помещений в многоквартирном доме на общем собрании таких собственников решения о выборе юридического лица или индивидуального предпринимателя, осуществляющего деятельность по управлению многоквартирным домом, в целях заключения с ним договора управления многоквартирным домом; утверждением общим собранием собственников помещений в многоквартирном доме  условий договора управления и его заключения, в порядке, установленном уполномоченным органом государственного контроля;</w:t>
      </w:r>
      <w:proofErr w:type="gramEnd"/>
    </w:p>
    <w:p w:rsidR="007B72AA" w:rsidRPr="00E4392D" w:rsidRDefault="007B72AA" w:rsidP="007B72AA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4392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E4392D">
        <w:rPr>
          <w:rFonts w:ascii="PT Astra Serif" w:hAnsi="PT Astra Serif"/>
          <w:sz w:val="28"/>
          <w:szCs w:val="28"/>
        </w:rPr>
        <w:t xml:space="preserve">- организует  работу по выдаче предписаний о прекращении нарушений обязательных требований, относящихся к сфере деятельности муниципального жилищного контроля об устранении выявленных нарушений, о проведении мероприятий по обеспечению соблюдения обязательных требований, в том числе об устранении в шестимесячный срок со дня направления такого предписания, несоответствия устава товарищества собственников жилья, внесённых в устав изменений  обязательным требованиям; </w:t>
      </w:r>
      <w:proofErr w:type="gramEnd"/>
    </w:p>
    <w:p w:rsidR="007B72AA" w:rsidRPr="00E4392D" w:rsidRDefault="007B72AA" w:rsidP="007B72AA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4392D">
        <w:rPr>
          <w:rFonts w:ascii="PT Astra Serif" w:hAnsi="PT Astra Serif"/>
          <w:sz w:val="28"/>
          <w:szCs w:val="28"/>
        </w:rPr>
        <w:t xml:space="preserve">  - организует работу по  составлению  протоколов об административных правонарушениях,  связанных с нарушениями обязательных требований;</w:t>
      </w:r>
    </w:p>
    <w:p w:rsidR="007B72AA" w:rsidRPr="00E4392D" w:rsidRDefault="007B72AA" w:rsidP="007B72AA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4392D">
        <w:rPr>
          <w:rFonts w:ascii="PT Astra Serif" w:hAnsi="PT Astra Serif"/>
          <w:sz w:val="28"/>
          <w:szCs w:val="28"/>
        </w:rPr>
        <w:t xml:space="preserve"> - организует и проводит мониторинг эффективности муниципального жилищного контроля; </w:t>
      </w:r>
    </w:p>
    <w:p w:rsidR="007B72AA" w:rsidRDefault="007B72AA" w:rsidP="00B33211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4392D">
        <w:rPr>
          <w:rFonts w:ascii="PT Astra Serif" w:hAnsi="PT Astra Serif"/>
          <w:sz w:val="28"/>
          <w:szCs w:val="28"/>
        </w:rPr>
        <w:t xml:space="preserve"> -  при организации и осуществлении муниципального жилищного контроля </w:t>
      </w:r>
      <w:r>
        <w:rPr>
          <w:rFonts w:ascii="PT Astra Serif" w:hAnsi="PT Astra Serif"/>
          <w:sz w:val="28"/>
          <w:szCs w:val="28"/>
        </w:rPr>
        <w:t>Департамент</w:t>
      </w:r>
      <w:r w:rsidRPr="0076723D">
        <w:rPr>
          <w:rFonts w:ascii="PT Astra Serif" w:hAnsi="PT Astra Serif"/>
          <w:sz w:val="28"/>
          <w:szCs w:val="28"/>
        </w:rPr>
        <w:t xml:space="preserve"> жилищно-коммунального хозяйства Администрации города Кургана</w:t>
      </w:r>
      <w:r w:rsidRPr="00E4392D">
        <w:rPr>
          <w:rFonts w:ascii="PT Astra Serif" w:hAnsi="PT Astra Serif"/>
          <w:sz w:val="28"/>
          <w:szCs w:val="28"/>
        </w:rPr>
        <w:t xml:space="preserve"> взаимодействуют с органом регионального государственного жилищного надзора, в порядке, установленном законом Курганской области.</w:t>
      </w:r>
    </w:p>
    <w:p w:rsidR="00B33211" w:rsidRDefault="00B33211" w:rsidP="00B33211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33211" w:rsidRDefault="00B33211" w:rsidP="00B33211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7133F" w:rsidRDefault="00B33211" w:rsidP="00B7133F">
      <w:pPr>
        <w:spacing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В период  2020</w:t>
      </w:r>
      <w:r w:rsidRPr="00E4392D">
        <w:rPr>
          <w:rFonts w:ascii="PT Astra Serif" w:hAnsi="PT Astra Serif"/>
          <w:sz w:val="28"/>
          <w:szCs w:val="28"/>
        </w:rPr>
        <w:t xml:space="preserve"> года специалистами отдела муниципального жилищного контроля Департамента жилищно-коммунального хозяйства </w:t>
      </w:r>
      <w:r>
        <w:rPr>
          <w:rFonts w:ascii="PT Astra Serif" w:hAnsi="PT Astra Serif"/>
          <w:sz w:val="28"/>
          <w:szCs w:val="28"/>
        </w:rPr>
        <w:t xml:space="preserve">в отношении </w:t>
      </w:r>
      <w:r w:rsidRPr="00E4392D">
        <w:rPr>
          <w:rFonts w:ascii="PT Astra Serif" w:hAnsi="PT Astra Serif"/>
          <w:sz w:val="28"/>
          <w:szCs w:val="28"/>
        </w:rPr>
        <w:t>управл</w:t>
      </w:r>
      <w:r>
        <w:rPr>
          <w:rFonts w:ascii="PT Astra Serif" w:hAnsi="PT Astra Serif"/>
          <w:sz w:val="28"/>
          <w:szCs w:val="28"/>
        </w:rPr>
        <w:t>яющих организаций проведено 207</w:t>
      </w:r>
      <w:r w:rsidRPr="00E4392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проверок, выдано 76</w:t>
      </w:r>
      <w:r w:rsidRPr="00E4392D">
        <w:rPr>
          <w:rFonts w:ascii="PT Astra Serif" w:hAnsi="PT Astra Serif"/>
          <w:sz w:val="28"/>
          <w:szCs w:val="28"/>
        </w:rPr>
        <w:t xml:space="preserve"> предписани</w:t>
      </w:r>
      <w:r>
        <w:rPr>
          <w:rFonts w:ascii="PT Astra Serif" w:hAnsi="PT Astra Serif"/>
          <w:sz w:val="28"/>
          <w:szCs w:val="28"/>
        </w:rPr>
        <w:t>й</w:t>
      </w:r>
      <w:r w:rsidRPr="00E4392D">
        <w:rPr>
          <w:rFonts w:ascii="PT Astra Serif" w:hAnsi="PT Astra Serif"/>
          <w:sz w:val="28"/>
          <w:szCs w:val="28"/>
        </w:rPr>
        <w:t xml:space="preserve"> об устранении выявленных нарушений законодательства.</w:t>
      </w:r>
      <w:r w:rsidR="00B7133F" w:rsidRPr="00B7133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B7133F">
        <w:rPr>
          <w:rFonts w:ascii="PT Astra Serif" w:hAnsi="PT Astra Serif"/>
          <w:sz w:val="28"/>
          <w:szCs w:val="28"/>
        </w:rPr>
        <w:t xml:space="preserve">В результате проведенных проверок выявлены факты нарушения законодательства: содержание и обслуживание придомовой территории – 12, протечки через кровлю – 4, содержание подвальных помещений и внутридомовых инженерных коммуникаций – 28, содержание и обслуживание электрооборудования и сетей -7, содержание и обслуживание общего имущества (стены, пола, перекрытия, ступени, окна, двери в лестничных клетках, </w:t>
      </w:r>
      <w:proofErr w:type="spellStart"/>
      <w:r w:rsidR="00B7133F">
        <w:rPr>
          <w:rFonts w:ascii="PT Astra Serif" w:hAnsi="PT Astra Serif"/>
          <w:sz w:val="28"/>
          <w:szCs w:val="28"/>
        </w:rPr>
        <w:t>отмостка</w:t>
      </w:r>
      <w:proofErr w:type="spellEnd"/>
      <w:r w:rsidR="00B7133F">
        <w:rPr>
          <w:rFonts w:ascii="PT Astra Serif" w:hAnsi="PT Astra Serif"/>
          <w:sz w:val="28"/>
          <w:szCs w:val="28"/>
        </w:rPr>
        <w:t xml:space="preserve">, фасад и т.д.)  – 46. </w:t>
      </w:r>
      <w:proofErr w:type="gramEnd"/>
      <w:r w:rsidR="00B7133F" w:rsidRPr="003B687B">
        <w:rPr>
          <w:rFonts w:ascii="PT Astra Serif" w:hAnsi="PT Astra Serif"/>
          <w:sz w:val="28"/>
          <w:szCs w:val="28"/>
        </w:rPr>
        <w:t>В соответствии с действующим законодательством все материалы дел о каждой проведенной проверке размещаются в Государственной информационной системе жилищно-коммунального хозяйства (ГИС ЖКХ)</w:t>
      </w:r>
      <w:r w:rsidR="00B7133F">
        <w:rPr>
          <w:rFonts w:ascii="PT Astra Serif" w:hAnsi="PT Astra Serif"/>
          <w:sz w:val="28"/>
          <w:szCs w:val="28"/>
        </w:rPr>
        <w:t xml:space="preserve"> и ФГИС ЕРП «Единый реестр проверок»</w:t>
      </w:r>
      <w:r w:rsidR="00B7133F" w:rsidRPr="003B687B">
        <w:rPr>
          <w:rFonts w:ascii="PT Astra Serif" w:hAnsi="PT Astra Serif"/>
          <w:sz w:val="28"/>
          <w:szCs w:val="28"/>
        </w:rPr>
        <w:t>.</w:t>
      </w:r>
    </w:p>
    <w:p w:rsidR="00B33211" w:rsidRDefault="00B7133F" w:rsidP="00B7133F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С целью профилактики нарушений обязательных требований, требований, установленных муниципальными правовыми актами, органом муниципального жилищного контроля в 2020 году в адрес юридических лиц и индивидуальных предпринимателей </w:t>
      </w:r>
      <w:r>
        <w:rPr>
          <w:rFonts w:ascii="PT Astra Serif" w:hAnsi="PT Astra Serif"/>
          <w:sz w:val="28"/>
          <w:szCs w:val="28"/>
        </w:rPr>
        <w:t>подготовлено и направлено 409 предостережений о недопустимости нарушения обязательных требований, требований, установленных муниципальными правовыми актами</w:t>
      </w:r>
      <w:r w:rsidRPr="00E4392D">
        <w:rPr>
          <w:rFonts w:ascii="PT Astra Serif" w:hAnsi="PT Astra Serif"/>
          <w:sz w:val="28"/>
          <w:szCs w:val="28"/>
        </w:rPr>
        <w:t>.</w:t>
      </w:r>
    </w:p>
    <w:p w:rsidR="00B33211" w:rsidRDefault="00B33211" w:rsidP="00B7133F">
      <w:pPr>
        <w:spacing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 связи с ограничением проведения внеплановых, выездных проверок в период 2020 года, на основании Постановления Правительства РФ от 03.04.2020г. №438 «Об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 за</w:t>
      </w:r>
      <w:proofErr w:type="gramEnd"/>
      <w:r>
        <w:rPr>
          <w:rFonts w:ascii="PT Astra Serif" w:hAnsi="PT Astra Serif"/>
          <w:sz w:val="28"/>
          <w:szCs w:val="28"/>
        </w:rPr>
        <w:t xml:space="preserve"> исключением внеплановых проверок, </w:t>
      </w:r>
      <w:proofErr w:type="gramStart"/>
      <w:r>
        <w:rPr>
          <w:rFonts w:ascii="PT Astra Serif" w:hAnsi="PT Astra Serif"/>
          <w:sz w:val="28"/>
          <w:szCs w:val="28"/>
        </w:rPr>
        <w:t>основаниями</w:t>
      </w:r>
      <w:proofErr w:type="gramEnd"/>
      <w:r>
        <w:rPr>
          <w:rFonts w:ascii="PT Astra Serif" w:hAnsi="PT Astra Serif"/>
          <w:sz w:val="28"/>
          <w:szCs w:val="28"/>
        </w:rPr>
        <w:t xml:space="preserve"> для проведения которых являются факты причинения вреда жизни, здоровью граждан или угрозы причинения вреда жизни, здоровью граждан, возникновение чрезвычайных ситуаций природного и техногенного характера, по обращениям граждан  направлено 55 заявлений о проведении внеплановых, выездных проверок юридических лиц на согласование с прокуратурой города Кургана. Прокуратурой города Кургана приняты решения в 42 случаях об отказе в согласовании проведения внеплановой выездной проверки и в 13 случаях о согласовании проведения проверки.</w:t>
      </w:r>
    </w:p>
    <w:p w:rsidR="00F2360C" w:rsidRDefault="00B33211" w:rsidP="00B7133F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3B687B">
        <w:rPr>
          <w:rFonts w:ascii="PT Astra Serif" w:hAnsi="PT Astra Serif"/>
          <w:sz w:val="28"/>
          <w:szCs w:val="28"/>
        </w:rPr>
        <w:t xml:space="preserve">о результатам проверок по </w:t>
      </w:r>
      <w:proofErr w:type="gramStart"/>
      <w:r w:rsidRPr="003B687B">
        <w:rPr>
          <w:rFonts w:ascii="PT Astra Serif" w:hAnsi="PT Astra Serif"/>
          <w:sz w:val="28"/>
          <w:szCs w:val="28"/>
        </w:rPr>
        <w:t>контролю за</w:t>
      </w:r>
      <w:proofErr w:type="gramEnd"/>
      <w:r w:rsidRPr="003B687B">
        <w:rPr>
          <w:rFonts w:ascii="PT Astra Serif" w:hAnsi="PT Astra Serif"/>
          <w:sz w:val="28"/>
          <w:szCs w:val="28"/>
        </w:rPr>
        <w:t xml:space="preserve"> исполнением ранее выд</w:t>
      </w:r>
      <w:r>
        <w:rPr>
          <w:rFonts w:ascii="PT Astra Serif" w:hAnsi="PT Astra Serif"/>
          <w:sz w:val="28"/>
          <w:szCs w:val="28"/>
        </w:rPr>
        <w:t>анных предписаний</w:t>
      </w:r>
      <w:r w:rsidRPr="00494D97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и в</w:t>
      </w:r>
      <w:r w:rsidRPr="00B45EFB">
        <w:rPr>
          <w:rFonts w:ascii="PT Astra Serif" w:hAnsi="PT Astra Serif"/>
          <w:bCs/>
          <w:sz w:val="28"/>
          <w:szCs w:val="28"/>
        </w:rPr>
        <w:t>оспрепятствование законной деятельности должностного лица органа</w:t>
      </w:r>
      <w:r>
        <w:rPr>
          <w:rFonts w:ascii="PT Astra Serif" w:hAnsi="PT Astra Serif"/>
          <w:sz w:val="28"/>
          <w:szCs w:val="28"/>
        </w:rPr>
        <w:t xml:space="preserve"> муниципального контроля составлено 8 протоколов</w:t>
      </w:r>
      <w:r w:rsidRPr="003B687B">
        <w:rPr>
          <w:rFonts w:ascii="PT Astra Serif" w:hAnsi="PT Astra Serif"/>
          <w:sz w:val="28"/>
          <w:szCs w:val="28"/>
        </w:rPr>
        <w:t xml:space="preserve"> об административных правонарушениях</w:t>
      </w:r>
      <w:r>
        <w:rPr>
          <w:rFonts w:ascii="PT Astra Serif" w:hAnsi="PT Astra Serif"/>
          <w:sz w:val="28"/>
          <w:szCs w:val="28"/>
        </w:rPr>
        <w:t>,</w:t>
      </w:r>
      <w:r w:rsidRPr="00B45EF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 направлением</w:t>
      </w:r>
      <w:r w:rsidRPr="003B687B">
        <w:rPr>
          <w:rFonts w:ascii="PT Astra Serif" w:hAnsi="PT Astra Serif"/>
          <w:sz w:val="28"/>
          <w:szCs w:val="28"/>
        </w:rPr>
        <w:t xml:space="preserve"> на </w:t>
      </w:r>
      <w:r w:rsidRPr="00B45EFB">
        <w:rPr>
          <w:rFonts w:ascii="PT Astra Serif" w:hAnsi="PT Astra Serif"/>
          <w:sz w:val="28"/>
          <w:szCs w:val="28"/>
        </w:rPr>
        <w:t>рассмотрение мировым судьям</w:t>
      </w:r>
      <w:r>
        <w:rPr>
          <w:rFonts w:ascii="PT Astra Serif" w:hAnsi="PT Astra Serif"/>
          <w:sz w:val="28"/>
          <w:szCs w:val="28"/>
        </w:rPr>
        <w:t>.</w:t>
      </w:r>
      <w:bookmarkStart w:id="0" w:name="sub_7701"/>
    </w:p>
    <w:bookmarkEnd w:id="0"/>
    <w:p w:rsidR="00F2360C" w:rsidRDefault="00F2360C" w:rsidP="00F23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</w:rPr>
        <w:lastRenderedPageBreak/>
        <w:t xml:space="preserve">Должностными лицами органа муниципального </w:t>
      </w:r>
      <w:r w:rsidR="00B7133F">
        <w:rPr>
          <w:rFonts w:ascii="PT Astra Serif" w:hAnsi="PT Astra Serif"/>
          <w:sz w:val="28"/>
        </w:rPr>
        <w:t xml:space="preserve">жилищного </w:t>
      </w:r>
      <w:r>
        <w:rPr>
          <w:rFonts w:ascii="PT Astra Serif" w:hAnsi="PT Astra Serif"/>
          <w:sz w:val="28"/>
        </w:rPr>
        <w:t>контроля систематически оказывается к</w:t>
      </w:r>
      <w:r>
        <w:rPr>
          <w:rFonts w:ascii="PT Astra Serif" w:hAnsi="PT Astra Serif"/>
          <w:sz w:val="28"/>
          <w:szCs w:val="28"/>
        </w:rPr>
        <w:t xml:space="preserve">онсультативная помощь по вопросам организации и проведения мероприятий по контролю </w:t>
      </w:r>
      <w:r>
        <w:rPr>
          <w:rFonts w:ascii="PT Astra Serif" w:hAnsi="PT Astra Serif"/>
          <w:sz w:val="28"/>
        </w:rPr>
        <w:t xml:space="preserve">в отношении юридических лиц и индивидуальных предпринимателей, а также разъяснительная работа по вопросам </w:t>
      </w:r>
      <w:r>
        <w:rPr>
          <w:rFonts w:ascii="PT Astra Serif" w:hAnsi="PT Astra Serif"/>
          <w:sz w:val="28"/>
          <w:szCs w:val="28"/>
        </w:rPr>
        <w:t>соблюдения требований законодательства Российской Федерации.</w:t>
      </w:r>
    </w:p>
    <w:p w:rsidR="00F2360C" w:rsidRDefault="00F2360C" w:rsidP="00F236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p w:rsidR="00F2360C" w:rsidRDefault="00F2360C" w:rsidP="00F2360C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F2360C" w:rsidRDefault="00F2360C" w:rsidP="00F2360C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732196" w:rsidRDefault="00732196"/>
    <w:sectPr w:rsidR="00732196" w:rsidSect="00732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60C"/>
    <w:rsid w:val="00020608"/>
    <w:rsid w:val="00184229"/>
    <w:rsid w:val="001D549D"/>
    <w:rsid w:val="00732196"/>
    <w:rsid w:val="007B72AA"/>
    <w:rsid w:val="00953CBE"/>
    <w:rsid w:val="00B33211"/>
    <w:rsid w:val="00B7133F"/>
    <w:rsid w:val="00C9509A"/>
    <w:rsid w:val="00F23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60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36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940D4A4339A20FBAC60413395F0B4F2D4426B52E222B0F144EB5884C88B790B7B54337C8A3ADB79pCx0G" TargetMode="External"/><Relationship Id="rId4" Type="http://schemas.openxmlformats.org/officeDocument/2006/relationships/hyperlink" Target="consultantplus://offline/ref=0ECAF8FEEC332079DC24256366ACAC9A7697BA9B12ABA92EE30F43E49F80F5B2A553AFAA2EL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Гляделов</dc:creator>
  <cp:keywords/>
  <dc:description/>
  <cp:lastModifiedBy>Вячеслав Гляделов</cp:lastModifiedBy>
  <cp:revision>6</cp:revision>
  <dcterms:created xsi:type="dcterms:W3CDTF">2021-06-16T05:21:00Z</dcterms:created>
  <dcterms:modified xsi:type="dcterms:W3CDTF">2021-06-16T10:49:00Z</dcterms:modified>
</cp:coreProperties>
</file>